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F" w:rsidRDefault="000E4147" w:rsidP="000E4147">
      <w:pPr>
        <w:pStyle w:val="10"/>
        <w:keepNext/>
        <w:keepLines/>
        <w:shd w:val="clear" w:color="auto" w:fill="auto"/>
        <w:spacing w:after="776"/>
        <w:jc w:val="center"/>
      </w:pPr>
      <w:bookmarkStart w:id="0" w:name="bookmark0"/>
      <w:r>
        <w:rPr>
          <w:rStyle w:val="11"/>
          <w:i/>
          <w:iCs/>
        </w:rPr>
        <w:t>ПЛАН ФИНАНСОВО-ХОЗЯИСТВЕННОЙ</w:t>
      </w:r>
      <w:r w:rsidR="0050085A">
        <w:rPr>
          <w:rStyle w:val="11"/>
          <w:i/>
          <w:iCs/>
        </w:rPr>
        <w:t xml:space="preserve"> ДЕЯТЕЛЬНОСТИ НА </w:t>
      </w:r>
      <w:bookmarkEnd w:id="0"/>
      <w:r>
        <w:rPr>
          <w:rStyle w:val="11"/>
          <w:i/>
          <w:iCs/>
        </w:rPr>
        <w:t>2021 ГОД</w:t>
      </w:r>
    </w:p>
    <w:p w:rsidR="00E1071F" w:rsidRDefault="0050085A">
      <w:pPr>
        <w:pStyle w:val="a4"/>
        <w:framePr w:w="13982" w:wrap="notBeside" w:vAnchor="text" w:hAnchor="text" w:xAlign="center" w:y="1"/>
        <w:shd w:val="clear" w:color="auto" w:fill="auto"/>
      </w:pPr>
      <w:r>
        <w:rPr>
          <w:rStyle w:val="a5"/>
        </w:rPr>
        <w:t>План финансово-хозяйственной деятельности на 20</w:t>
      </w:r>
      <w:r w:rsidR="000E4147">
        <w:rPr>
          <w:rStyle w:val="a5"/>
        </w:rPr>
        <w:t>21</w:t>
      </w:r>
      <w:r>
        <w:rPr>
          <w:rStyle w:val="a5"/>
        </w:rPr>
        <w:t xml:space="preserve"> год ориентирован на повышение эффективности деятельности ЧОУ ВО "СКГИ"</w:t>
      </w:r>
      <w:r w:rsidR="000E4147">
        <w:rPr>
          <w:rStyle w:val="a5"/>
        </w:rPr>
        <w:t xml:space="preserve"> </w:t>
      </w:r>
      <w:r>
        <w:rPr>
          <w:rStyle w:val="a5"/>
        </w:rPr>
        <w:t xml:space="preserve">и направлен на дальнейшее развитие и совершенствование всех составляющих </w:t>
      </w:r>
      <w:r>
        <w:rPr>
          <w:rStyle w:val="a5"/>
        </w:rPr>
        <w:t>образовательного процесса и развитие материальной и технической базы.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4"/>
        <w:gridCol w:w="3149"/>
      </w:tblGrid>
      <w:tr w:rsidR="00E107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Наименование показателей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Сумма (руб.)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285pt"/>
              </w:rPr>
              <w:t>1. Доходы: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7900000</w:t>
            </w:r>
            <w:r w:rsidR="0050085A">
              <w:rPr>
                <w:rStyle w:val="285pt"/>
              </w:rPr>
              <w:t>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в том числе: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71F" w:rsidRDefault="00E1071F">
            <w:pPr>
              <w:framePr w:w="13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1.1 за счет учредителей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85pt"/>
              </w:rPr>
              <w:t>1</w:t>
            </w:r>
            <w:r>
              <w:rPr>
                <w:rStyle w:val="295pt"/>
              </w:rPr>
              <w:t>.2 за счет оплаты образовательных услуг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5 9</w:t>
            </w:r>
            <w:r w:rsidR="0050085A">
              <w:rPr>
                <w:rStyle w:val="285pt"/>
              </w:rPr>
              <w:t>00 000,00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 xml:space="preserve">1.3 другие </w:t>
            </w:r>
            <w:r>
              <w:rPr>
                <w:rStyle w:val="295pt"/>
              </w:rPr>
              <w:t>поступления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2</w:t>
            </w:r>
            <w:r w:rsidR="0050085A">
              <w:rPr>
                <w:rStyle w:val="285pt"/>
              </w:rPr>
              <w:t xml:space="preserve"> 000 000,00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285pt"/>
              </w:rPr>
              <w:t>2. Расходы: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7900000,00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2.1 фонд заработной платы (оплата труда) всего: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 xml:space="preserve">3968000 </w:t>
            </w:r>
            <w:r w:rsidR="0050085A">
              <w:rPr>
                <w:rStyle w:val="285pt"/>
              </w:rPr>
              <w:t>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620"/>
            </w:pPr>
            <w:r>
              <w:rPr>
                <w:rStyle w:val="295pt"/>
              </w:rPr>
              <w:t>2.1.1 фонд заработной платы (оплата труда) преподавательского состава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2882</w:t>
            </w:r>
            <w:r w:rsidR="0050085A">
              <w:rPr>
                <w:rStyle w:val="285pt"/>
              </w:rPr>
              <w:t xml:space="preserve">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620"/>
            </w:pPr>
            <w:r>
              <w:rPr>
                <w:rStyle w:val="295pt"/>
              </w:rPr>
              <w:t xml:space="preserve">2.1.2 фонд заработной платы (оплата труда) </w:t>
            </w:r>
            <w:r>
              <w:rPr>
                <w:rStyle w:val="295pt"/>
              </w:rPr>
              <w:t>административный и учебно-вспомогательный персонал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50085A" w:rsidP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 xml:space="preserve">1 </w:t>
            </w:r>
            <w:r w:rsidR="000E4147">
              <w:rPr>
                <w:rStyle w:val="285pt"/>
              </w:rPr>
              <w:t>086</w:t>
            </w:r>
            <w:r>
              <w:rPr>
                <w:rStyle w:val="285pt"/>
              </w:rPr>
              <w:t xml:space="preserve">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2.2 налоги с заработной платы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1198 3</w:t>
            </w:r>
            <w:r w:rsidR="0050085A">
              <w:rPr>
                <w:rStyle w:val="285pt"/>
              </w:rPr>
              <w:t>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2.3 приобретение литературы (учебной, учебно-методической, научной, справочно-библиографической и иной)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 xml:space="preserve">2.4 приобретение оборудования </w:t>
            </w:r>
            <w:r>
              <w:rPr>
                <w:rStyle w:val="295pt"/>
              </w:rPr>
              <w:t>на учебные цели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3</w:t>
            </w:r>
            <w:r w:rsidR="0050085A">
              <w:rPr>
                <w:rStyle w:val="285pt"/>
              </w:rPr>
              <w:t>80 000,00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2.5 приобретение материалов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4</w:t>
            </w:r>
            <w:r w:rsidR="0050085A">
              <w:rPr>
                <w:rStyle w:val="285pt"/>
              </w:rPr>
              <w:t>00 000,00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2.6 транспортные расходы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100 000,00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2.7 затраты на противопожарную безопасность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 w:rsidP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124</w:t>
            </w:r>
            <w:r w:rsidR="0050085A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3</w:t>
            </w:r>
            <w:r w:rsidR="0050085A">
              <w:rPr>
                <w:rStyle w:val="285pt"/>
              </w:rPr>
              <w:t>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2.8 расходы на оплату помещений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1 000</w:t>
            </w:r>
            <w:r w:rsidR="0050085A">
              <w:rPr>
                <w:rStyle w:val="285pt"/>
              </w:rPr>
              <w:t xml:space="preserve">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2.9 расходы на оплату связи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70 000,00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71F" w:rsidRDefault="0050085A">
            <w:pPr>
              <w:pStyle w:val="20"/>
              <w:framePr w:w="13982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295pt"/>
              </w:rPr>
              <w:t>2.10 прочие</w:t>
            </w:r>
            <w:r>
              <w:rPr>
                <w:rStyle w:val="295pt"/>
              </w:rPr>
              <w:t xml:space="preserve"> расходы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71F" w:rsidRDefault="000E4147">
            <w:pPr>
              <w:pStyle w:val="20"/>
              <w:framePr w:w="13982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285pt"/>
              </w:rPr>
              <w:t>3</w:t>
            </w:r>
            <w:r w:rsidR="0050085A">
              <w:rPr>
                <w:rStyle w:val="285pt"/>
              </w:rPr>
              <w:t>84 400,00</w:t>
            </w:r>
          </w:p>
        </w:tc>
      </w:tr>
      <w:tr w:rsidR="00E1071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71F" w:rsidRDefault="00E1071F">
            <w:pPr>
              <w:framePr w:w="13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1F" w:rsidRDefault="00E1071F">
            <w:pPr>
              <w:framePr w:w="139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071F" w:rsidRDefault="00E1071F">
      <w:pPr>
        <w:framePr w:w="13982" w:wrap="notBeside" w:vAnchor="text" w:hAnchor="text" w:xAlign="center" w:y="1"/>
        <w:rPr>
          <w:sz w:val="2"/>
          <w:szCs w:val="2"/>
        </w:rPr>
      </w:pPr>
    </w:p>
    <w:p w:rsidR="00E1071F" w:rsidRDefault="00E1071F">
      <w:pPr>
        <w:rPr>
          <w:sz w:val="2"/>
          <w:szCs w:val="2"/>
        </w:rPr>
      </w:pPr>
    </w:p>
    <w:p w:rsidR="00E1071F" w:rsidRDefault="00E1071F">
      <w:pPr>
        <w:rPr>
          <w:sz w:val="2"/>
          <w:szCs w:val="2"/>
        </w:rPr>
      </w:pPr>
      <w:bookmarkStart w:id="1" w:name="_GoBack"/>
      <w:bookmarkEnd w:id="1"/>
    </w:p>
    <w:sectPr w:rsidR="00E1071F" w:rsidSect="000E4147">
      <w:pgSz w:w="16840" w:h="11900" w:orient="landscape"/>
      <w:pgMar w:top="993" w:right="1813" w:bottom="1025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5A" w:rsidRDefault="0050085A">
      <w:r>
        <w:separator/>
      </w:r>
    </w:p>
  </w:endnote>
  <w:endnote w:type="continuationSeparator" w:id="0">
    <w:p w:rsidR="0050085A" w:rsidRDefault="005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5A" w:rsidRDefault="0050085A"/>
  </w:footnote>
  <w:footnote w:type="continuationSeparator" w:id="0">
    <w:p w:rsidR="0050085A" w:rsidRDefault="005008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071F"/>
    <w:rsid w:val="000E4147"/>
    <w:rsid w:val="0050085A"/>
    <w:rsid w:val="00E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32313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+ Не курсив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32313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23138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138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138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318" w:lineRule="exact"/>
      <w:jc w:val="right"/>
      <w:outlineLvl w:val="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2022-08-02T07:00:00Z</dcterms:created>
  <dcterms:modified xsi:type="dcterms:W3CDTF">2022-08-02T07:09:00Z</dcterms:modified>
</cp:coreProperties>
</file>